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F" w:rsidRPr="001E5988" w:rsidRDefault="002744A2" w:rsidP="00274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88">
        <w:rPr>
          <w:rFonts w:ascii="Times New Roman" w:hAnsi="Times New Roman" w:cs="Times New Roman"/>
          <w:b/>
          <w:sz w:val="26"/>
          <w:szCs w:val="26"/>
        </w:rPr>
        <w:t xml:space="preserve">Отчёт по итогам городского конкурса юных флористов </w:t>
      </w:r>
      <w:r w:rsidR="0016008A">
        <w:rPr>
          <w:rFonts w:ascii="Times New Roman" w:hAnsi="Times New Roman" w:cs="Times New Roman"/>
          <w:b/>
          <w:sz w:val="26"/>
          <w:szCs w:val="26"/>
        </w:rPr>
        <w:t xml:space="preserve">«Городские цветы» </w:t>
      </w:r>
      <w:r w:rsidR="003444A5">
        <w:rPr>
          <w:rFonts w:ascii="Times New Roman" w:hAnsi="Times New Roman" w:cs="Times New Roman"/>
          <w:b/>
          <w:sz w:val="26"/>
          <w:szCs w:val="26"/>
        </w:rPr>
        <w:t>25</w:t>
      </w:r>
      <w:r w:rsidRPr="001E5988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3444A5">
        <w:rPr>
          <w:rFonts w:ascii="Times New Roman" w:hAnsi="Times New Roman" w:cs="Times New Roman"/>
          <w:b/>
          <w:sz w:val="26"/>
          <w:szCs w:val="26"/>
        </w:rPr>
        <w:t>6</w:t>
      </w:r>
      <w:r w:rsidR="00BD4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5988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мероприятия:</w:t>
            </w:r>
          </w:p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Городской конкурс юных флористов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</w:p>
          <w:p w:rsidR="002744A2" w:rsidRPr="008E77C4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года. Муниципальное образовательное учреждение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ополнительного образования  Ярославский юннатский центр «Радуга»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, город Ярославль,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ул.Юности,д.18-а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Организаторы мероприятия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</w:t>
            </w:r>
            <w:r w:rsidR="003444A5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Ярославский юннатский центр «Радуга»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участников: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-обучающихся</w:t>
            </w:r>
          </w:p>
          <w:p w:rsidR="003444A5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-педагогических 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344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(руководителей)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-других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-всего</w:t>
            </w:r>
          </w:p>
        </w:tc>
        <w:tc>
          <w:tcPr>
            <w:tcW w:w="10000" w:type="dxa"/>
          </w:tcPr>
          <w:p w:rsidR="002744A2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444A5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D6513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D6513" w:rsidRPr="008E77C4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 и названия учреждений организаций-участников мероприятия:</w:t>
            </w:r>
          </w:p>
        </w:tc>
        <w:tc>
          <w:tcPr>
            <w:tcW w:w="10000" w:type="dxa"/>
          </w:tcPr>
          <w:p w:rsidR="002744A2" w:rsidRPr="008E77C4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20261A" w:rsidRP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28» (МОУ СШ №28)</w:t>
            </w:r>
          </w:p>
          <w:p w:rsid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20261A" w:rsidRP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12»  (МОУ СШ № 12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4A5" w:rsidRPr="00132041" w:rsidRDefault="003444A5" w:rsidP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Средняя школа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43 им. А.С. Пушкина с углубленным изучением немецкого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(МО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СШ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43)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ние «Основная школа 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73 (МОУ Основная школа № 73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39 (МОУ СШ № 39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26» (МОУ СШ №26)</w:t>
            </w:r>
          </w:p>
          <w:p w:rsid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общеобразовательное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 90» (МОУ СШ № 90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Ярославский юннатский центр «Радуга» (МОУ ДО «ЯрЮЦ «Радуга»)</w:t>
            </w:r>
          </w:p>
          <w:p w:rsidR="002D6513" w:rsidRPr="008E77C4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дополнительного образования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детского творчества «Россияне» (МОУ ДО ЦДТ «Россияне»)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задач и достижение цели:</w:t>
            </w:r>
          </w:p>
        </w:tc>
        <w:tc>
          <w:tcPr>
            <w:tcW w:w="10000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В городском конкурсе юных флористов приняли участие 2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3 обучающихся из 9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образовательных учреждений</w:t>
            </w:r>
            <w:r w:rsidR="003073E5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3E5" w:rsidRPr="008E77C4" w:rsidRDefault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Конкурс проводится с целью вы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>явления и поощрения обучающихся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владеющих основными знаниями и технологиями составления флористических композиций.</w:t>
            </w:r>
          </w:p>
          <w:p w:rsidR="005E3911" w:rsidRDefault="005E3911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направлен на популяризацию флористического направления декоративно-прикладного искусства среди обучающихся, демонстрацию современных технологий работы с природным материалом, развитие познавательной, социальной активности обучающихся.</w:t>
            </w:r>
          </w:p>
          <w:p w:rsidR="009B25D7" w:rsidRPr="008E77C4" w:rsidRDefault="005E3911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реализации поставленных целей и задач:</w:t>
            </w:r>
          </w:p>
          <w:p w:rsidR="003B5325" w:rsidRPr="008E77C4" w:rsidRDefault="003B5325" w:rsidP="003B53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конкурсе было подготовлено и разослано в 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начале 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 Зая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вки на участие принимались до 22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 состоялся семинар-практикум для педагогов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, ответственных за подготовку участников конкурса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Подготовка к мероприятию осуществлялась до 2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: подбор члено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в жюри, подготовка документации: оценочные листы, протоколы, листы регистрации, счета для приобретения призов, смета;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08A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для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проведения конкурса.</w:t>
            </w:r>
          </w:p>
          <w:p w:rsidR="00C171E0" w:rsidRPr="002A4983" w:rsidRDefault="005E3911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состоялся конкурс юных флористов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>. В номинации «Серебряный букет» возрастная группа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11-13 лет приняли участие 1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, в возрастной группе 14-1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в номинации «Золотой букет» возрастн</w:t>
            </w:r>
            <w:r w:rsidR="00F374EA" w:rsidRPr="002A498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F374EA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е 14-18 лет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274F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. Конкурс проходил в трёх кабинетах. </w:t>
            </w:r>
            <w:r w:rsidR="0016008A" w:rsidRPr="002A4983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45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выполняли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задание по изготовлению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цветочн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теме, указанной в положении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оформляли экспозиционное место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Для руководителей</w:t>
            </w:r>
            <w:r w:rsidR="002A4983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D7D16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был орг</w:t>
            </w:r>
            <w:r w:rsidR="00F374EA" w:rsidRPr="002A4983">
              <w:rPr>
                <w:rFonts w:ascii="Times New Roman" w:hAnsi="Times New Roman" w:cs="Times New Roman"/>
                <w:sz w:val="26"/>
                <w:szCs w:val="26"/>
              </w:rPr>
              <w:t>анизован просмотр видеоматериалов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71E0" w:rsidRPr="008E77C4" w:rsidRDefault="00C171E0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 итогам конкурса оформлены оценочные листы, протоколы, отмечены положительные моменты и ряд недостатков по каждой номинации.</w:t>
            </w:r>
          </w:p>
          <w:p w:rsidR="003073E5" w:rsidRDefault="003073E5" w:rsidP="00C171E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D16" w:rsidRPr="008E77C4" w:rsidRDefault="001D7D16" w:rsidP="00C171E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A2" w:rsidRPr="008E77C4" w:rsidTr="002744A2">
        <w:tc>
          <w:tcPr>
            <w:tcW w:w="4786" w:type="dxa"/>
          </w:tcPr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4A2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Обеспечение, оборудование, 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оформление мероприятия:</w:t>
            </w: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-техническое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-музыкальное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-подбор призового фонда</w:t>
            </w: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-фотографирование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-видеосъёмка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-приглашённые СМИ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Для проведения конкурса были подготовлены 3 кабинета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зал, с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 xml:space="preserve">толы для 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конкурсных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необходимая техника;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мультимедийное оборудование в 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 xml:space="preserve">актовом 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>ое оборудование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кабинетах.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0B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 xml:space="preserve">саны счета на призы, составлена смета, </w:t>
            </w:r>
            <w:r w:rsidR="002A4983" w:rsidRPr="002A4983">
              <w:rPr>
                <w:rFonts w:ascii="Times New Roman" w:hAnsi="Times New Roman" w:cs="Times New Roman"/>
                <w:sz w:val="26"/>
                <w:szCs w:val="26"/>
              </w:rPr>
              <w:t>вручены</w:t>
            </w:r>
            <w:r w:rsidR="001D7D16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призы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Фотосъёмка проводилась на протяжении всего конкурса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Оценки, отзывы о мероприятии: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-детей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FE7" w:rsidRDefault="00DB6F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-взрослых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-организаторов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0" w:type="dxa"/>
          </w:tcPr>
          <w:p w:rsidR="0054274F" w:rsidRDefault="005A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удовольствием </w:t>
            </w:r>
            <w:r w:rsidR="002A4983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принимали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 уже не первый год. У них есть возможность проявить свои творческие способности; показать, чему они научились в течение года. Участники могли использовать разнообразный материал при изготовлении цветочных композиций: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и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цветы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, сухоцветы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упаковочные 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и декоративные материалы.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5B02" w:rsidRPr="008E77C4" w:rsidRDefault="005A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 смогли увидеть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красоту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оригинальность флористических композиций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своих друзей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Хорошая организация мероприятия, высокий уровень мастерства участников,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разнообразие материалов, используемых при изготовлении цветочных композиций,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разнообразными техниками крепления растительного материала, хорошая теоретическая подготовка 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2463" w:rsidRPr="008E77C4" w:rsidRDefault="00DB6FE7" w:rsidP="00EC0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участников, их руководителей и родителей в данном мероприятии, эмоциональная защита работ, творческий подход к их представлению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композиций разнообразными аксессуарами, символизирующими кинопроизводство и искусство кино. 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частники представили композиции с 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живыми,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искусственными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, бумажными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цветами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, грамотно обосновав выбор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использованных материалов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аиболее многочисленная номинация начинающих флористов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«Серебряный букет»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C0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>возрастная группа 11-13 лет.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Недостатки мероприятия</w:t>
            </w:r>
          </w:p>
        </w:tc>
        <w:tc>
          <w:tcPr>
            <w:tcW w:w="10000" w:type="dxa"/>
          </w:tcPr>
          <w:p w:rsidR="00F77092" w:rsidRPr="007D11F2" w:rsidRDefault="00585251" w:rsidP="00EC0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некоторых работах присутствовали домашние заготовки, которые визуально преобладали в окончательном варианте композиции.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замечаний по цветовой гамме при составлении флористических композиций. Небольшое количество участников в номинации «Серебряный букет»; 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>возрастная группа 14-18 лет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Выводы в сравнении с предыдущими годами (1-3 года).</w:t>
            </w:r>
          </w:p>
        </w:tc>
        <w:tc>
          <w:tcPr>
            <w:tcW w:w="10000" w:type="dxa"/>
          </w:tcPr>
          <w:p w:rsidR="00F7709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стабильное в течение последних 3-х лет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>обучающиеся  принимали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конкурсе не в первый раз.</w:t>
            </w:r>
          </w:p>
          <w:p w:rsidR="00F7709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мастерства участников.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идей</w:t>
            </w:r>
            <w:r w:rsidR="00B43280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составления цветочных композиций.</w:t>
            </w:r>
          </w:p>
          <w:p w:rsidR="00F77092" w:rsidRDefault="00B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>ачественное исполнение конкурсных работ, разнообраз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техник крепления растительного материала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, хорошая теоретическая подготовка многих участников конкурса.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детей, руководителей и родителей в данном мероприятии.</w:t>
            </w:r>
          </w:p>
          <w:p w:rsidR="002744A2" w:rsidRPr="007D11F2" w:rsidRDefault="00F77092" w:rsidP="00DB6997">
            <w:pPr>
              <w:rPr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– победители и призёры могут </w:t>
            </w:r>
            <w:r w:rsidR="00DB6997">
              <w:rPr>
                <w:rFonts w:ascii="Times New Roman" w:hAnsi="Times New Roman" w:cs="Times New Roman"/>
                <w:sz w:val="26"/>
                <w:szCs w:val="26"/>
              </w:rPr>
              <w:t>принять участие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 xml:space="preserve">этапе 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юных флористов.</w:t>
            </w:r>
          </w:p>
        </w:tc>
      </w:tr>
    </w:tbl>
    <w:p w:rsidR="002744A2" w:rsidRDefault="002744A2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C04553" w:rsidRDefault="00C04553" w:rsidP="00A807AE">
      <w:pPr>
        <w:rPr>
          <w:rFonts w:ascii="Times New Roman" w:hAnsi="Times New Roman" w:cs="Times New Roman"/>
        </w:rPr>
      </w:pPr>
    </w:p>
    <w:p w:rsidR="00585251" w:rsidRDefault="00585251" w:rsidP="00C04553">
      <w:pPr>
        <w:spacing w:after="0" w:line="240" w:lineRule="auto"/>
        <w:ind w:left="-1440" w:right="-108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left="-1440" w:right="-10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проведение мероприятия     ___________________________ Т.Б. Шулятникова </w:t>
      </w: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03608C">
        <w:rPr>
          <w:rFonts w:ascii="Times New Roman" w:eastAsia="Times New Roman" w:hAnsi="Times New Roman" w:cs="Times New Roman"/>
          <w:sz w:val="26"/>
          <w:szCs w:val="26"/>
        </w:rPr>
        <w:t>МОУДО ЯрЮЦ «Радуга»</w:t>
      </w:r>
      <w:r w:rsidR="00E5321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 Е.А.Яковлева</w:t>
      </w:r>
    </w:p>
    <w:p w:rsidR="00C04553" w:rsidRPr="008B02A2" w:rsidRDefault="00C04553" w:rsidP="00A807AE">
      <w:pPr>
        <w:rPr>
          <w:rFonts w:ascii="Times New Roman" w:hAnsi="Times New Roman" w:cs="Times New Roman"/>
        </w:rPr>
      </w:pPr>
    </w:p>
    <w:sectPr w:rsidR="00C04553" w:rsidRPr="008B02A2" w:rsidSect="00C01E98">
      <w:pgSz w:w="16838" w:h="11906" w:orient="landscape"/>
      <w:pgMar w:top="1701" w:right="8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71" w:rsidRDefault="00600C71" w:rsidP="002744A2">
      <w:pPr>
        <w:spacing w:after="0" w:line="240" w:lineRule="auto"/>
      </w:pPr>
      <w:r>
        <w:separator/>
      </w:r>
    </w:p>
  </w:endnote>
  <w:endnote w:type="continuationSeparator" w:id="1">
    <w:p w:rsidR="00600C71" w:rsidRDefault="00600C71" w:rsidP="0027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71" w:rsidRDefault="00600C71" w:rsidP="002744A2">
      <w:pPr>
        <w:spacing w:after="0" w:line="240" w:lineRule="auto"/>
      </w:pPr>
      <w:r>
        <w:separator/>
      </w:r>
    </w:p>
  </w:footnote>
  <w:footnote w:type="continuationSeparator" w:id="1">
    <w:p w:rsidR="00600C71" w:rsidRDefault="00600C71" w:rsidP="0027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33"/>
    <w:multiLevelType w:val="hybridMultilevel"/>
    <w:tmpl w:val="76C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A2"/>
    <w:rsid w:val="0003608C"/>
    <w:rsid w:val="00042F23"/>
    <w:rsid w:val="00053531"/>
    <w:rsid w:val="000B2AE4"/>
    <w:rsid w:val="000D1D0E"/>
    <w:rsid w:val="000F398D"/>
    <w:rsid w:val="00132041"/>
    <w:rsid w:val="0016008A"/>
    <w:rsid w:val="001D7D16"/>
    <w:rsid w:val="001E5988"/>
    <w:rsid w:val="001F6AFA"/>
    <w:rsid w:val="0020261A"/>
    <w:rsid w:val="002744A2"/>
    <w:rsid w:val="002A4983"/>
    <w:rsid w:val="002C6F75"/>
    <w:rsid w:val="002D6513"/>
    <w:rsid w:val="003073E5"/>
    <w:rsid w:val="003444A5"/>
    <w:rsid w:val="003909DD"/>
    <w:rsid w:val="003A015C"/>
    <w:rsid w:val="003A4F8F"/>
    <w:rsid w:val="003B5325"/>
    <w:rsid w:val="003C702D"/>
    <w:rsid w:val="003F1F03"/>
    <w:rsid w:val="003F6C97"/>
    <w:rsid w:val="00431809"/>
    <w:rsid w:val="00460D49"/>
    <w:rsid w:val="004D6B7B"/>
    <w:rsid w:val="005404A4"/>
    <w:rsid w:val="00540735"/>
    <w:rsid w:val="0054274F"/>
    <w:rsid w:val="0055065D"/>
    <w:rsid w:val="005704D9"/>
    <w:rsid w:val="005841D0"/>
    <w:rsid w:val="00585251"/>
    <w:rsid w:val="0059752B"/>
    <w:rsid w:val="005A031D"/>
    <w:rsid w:val="005D675E"/>
    <w:rsid w:val="005E3911"/>
    <w:rsid w:val="005E6C7E"/>
    <w:rsid w:val="005F3537"/>
    <w:rsid w:val="00600C71"/>
    <w:rsid w:val="00603DB3"/>
    <w:rsid w:val="00620287"/>
    <w:rsid w:val="006C0CD6"/>
    <w:rsid w:val="00725790"/>
    <w:rsid w:val="007376DA"/>
    <w:rsid w:val="00746FEB"/>
    <w:rsid w:val="00781A61"/>
    <w:rsid w:val="007D11F2"/>
    <w:rsid w:val="007E4764"/>
    <w:rsid w:val="00835FE1"/>
    <w:rsid w:val="00844F63"/>
    <w:rsid w:val="0089385E"/>
    <w:rsid w:val="008B02A2"/>
    <w:rsid w:val="008C590A"/>
    <w:rsid w:val="008E77C4"/>
    <w:rsid w:val="008F2199"/>
    <w:rsid w:val="008F4829"/>
    <w:rsid w:val="00930A39"/>
    <w:rsid w:val="009B25D7"/>
    <w:rsid w:val="00A205CF"/>
    <w:rsid w:val="00A807AE"/>
    <w:rsid w:val="00A95A07"/>
    <w:rsid w:val="00B13E30"/>
    <w:rsid w:val="00B25463"/>
    <w:rsid w:val="00B43280"/>
    <w:rsid w:val="00B47A59"/>
    <w:rsid w:val="00B65280"/>
    <w:rsid w:val="00BD490B"/>
    <w:rsid w:val="00C01E98"/>
    <w:rsid w:val="00C02F3B"/>
    <w:rsid w:val="00C04553"/>
    <w:rsid w:val="00C05B02"/>
    <w:rsid w:val="00C1127D"/>
    <w:rsid w:val="00C171E0"/>
    <w:rsid w:val="00C30E4E"/>
    <w:rsid w:val="00C66D46"/>
    <w:rsid w:val="00C82463"/>
    <w:rsid w:val="00D314B6"/>
    <w:rsid w:val="00D4223F"/>
    <w:rsid w:val="00D57F84"/>
    <w:rsid w:val="00D77CF6"/>
    <w:rsid w:val="00D9326D"/>
    <w:rsid w:val="00DA2D47"/>
    <w:rsid w:val="00DB6997"/>
    <w:rsid w:val="00DB6FE7"/>
    <w:rsid w:val="00DC3B26"/>
    <w:rsid w:val="00DC5B8D"/>
    <w:rsid w:val="00E23485"/>
    <w:rsid w:val="00E53213"/>
    <w:rsid w:val="00E6016C"/>
    <w:rsid w:val="00E902C4"/>
    <w:rsid w:val="00EA4B73"/>
    <w:rsid w:val="00EC0F8F"/>
    <w:rsid w:val="00F374EA"/>
    <w:rsid w:val="00F57703"/>
    <w:rsid w:val="00F77092"/>
    <w:rsid w:val="00FB4833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B1C7-876B-4C6E-B501-CBB193F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2015-05-07T08:13:00Z</cp:lastPrinted>
  <dcterms:created xsi:type="dcterms:W3CDTF">2016-05-10T13:00:00Z</dcterms:created>
  <dcterms:modified xsi:type="dcterms:W3CDTF">2016-08-24T11:36:00Z</dcterms:modified>
</cp:coreProperties>
</file>