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A" w:rsidRDefault="00D24ADA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DA">
        <w:rPr>
          <w:rFonts w:ascii="Times New Roman" w:hAnsi="Times New Roman" w:cs="Times New Roman"/>
          <w:b/>
          <w:sz w:val="28"/>
          <w:szCs w:val="28"/>
        </w:rPr>
        <w:t xml:space="preserve">Отчет по итогам </w:t>
      </w:r>
      <w:r w:rsidR="003F593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06ABD">
        <w:rPr>
          <w:rFonts w:ascii="Times New Roman" w:hAnsi="Times New Roman" w:cs="Times New Roman"/>
          <w:b/>
          <w:sz w:val="28"/>
          <w:szCs w:val="28"/>
        </w:rPr>
        <w:t>муниципального этапа областного социального проекта «Наш любимый школьный двор»</w:t>
      </w:r>
    </w:p>
    <w:p w:rsidR="003F5938" w:rsidRPr="003F5938" w:rsidRDefault="00306ABD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июня - 22</w:t>
      </w:r>
      <w:r w:rsidR="003F5938">
        <w:rPr>
          <w:rFonts w:ascii="Times New Roman" w:hAnsi="Times New Roman" w:cs="Times New Roman"/>
          <w:b/>
          <w:sz w:val="28"/>
          <w:szCs w:val="28"/>
        </w:rPr>
        <w:t xml:space="preserve"> сентября 2015 года</w:t>
      </w:r>
    </w:p>
    <w:p w:rsidR="002D53D1" w:rsidRDefault="002D53D1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D24ADA" w:rsidTr="008F56C6">
        <w:tc>
          <w:tcPr>
            <w:tcW w:w="5211" w:type="dxa"/>
          </w:tcPr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306ABD" w:rsidRDefault="00306ABD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9639" w:type="dxa"/>
          </w:tcPr>
          <w:p w:rsidR="00306ABD" w:rsidRDefault="00306ABD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6AB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  <w:r w:rsidRPr="00306AB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социального проекта «Наш любимый школьный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01.06.2015 - 22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.09.2015г.</w:t>
            </w:r>
            <w:r w:rsidR="00D24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Городская станция юных натуралистов, город Ярославль, улица Юности, д.18а</w:t>
            </w:r>
          </w:p>
          <w:p w:rsidR="003F5938" w:rsidRDefault="003F5938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DA" w:rsidRP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Городская станция юных натуралистов (МОУДОД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4ADA" w:rsidTr="008F56C6">
        <w:tc>
          <w:tcPr>
            <w:tcW w:w="5211" w:type="dxa"/>
          </w:tcPr>
          <w:p w:rsidR="00D24ADA" w:rsidRDefault="00D24ADA" w:rsidP="00D2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поданных заявок: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участников: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-обучающихся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-педагогических работников (руководители)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-других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-всего</w:t>
            </w:r>
          </w:p>
          <w:p w:rsidR="002E2B48" w:rsidRDefault="002E2B4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9639" w:type="dxa"/>
          </w:tcPr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38" w:rsidRDefault="003F593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F84" w:rsidRPr="003F5938" w:rsidRDefault="00106F84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F84" w:rsidRPr="00911719" w:rsidRDefault="00306ABD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муниципальное образовательное учреждение</w:t>
            </w:r>
          </w:p>
          <w:p w:rsidR="004B0773" w:rsidRDefault="004B0773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3" w:rsidRDefault="002C03A3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06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 №</w:t>
            </w:r>
            <w:r w:rsidR="00306A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06A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06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основная</w:t>
            </w: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 w:rsidR="00306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06A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="00306A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 xml:space="preserve"> им. И.П. Гусева с углубленным изучением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43 им. А.С. Пушкина с углубленным изучением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938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Городская станция юных натуралистов;</w:t>
            </w:r>
          </w:p>
          <w:p w:rsidR="00FE5108" w:rsidRDefault="00306ABD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="008017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№1</w:t>
            </w:r>
          </w:p>
          <w:p w:rsidR="00801785" w:rsidRDefault="00801785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№25»</w:t>
            </w:r>
          </w:p>
          <w:p w:rsidR="00801785" w:rsidRDefault="00801785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№31</w:t>
            </w:r>
          </w:p>
          <w:p w:rsidR="00801785" w:rsidRDefault="00801785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№35</w:t>
            </w:r>
          </w:p>
          <w:p w:rsidR="00801785" w:rsidRDefault="00801785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компенсирующего вида №47</w:t>
            </w:r>
          </w:p>
          <w:p w:rsidR="00801785" w:rsidRDefault="00801785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№56</w:t>
            </w:r>
          </w:p>
          <w:p w:rsidR="00801785" w:rsidRDefault="00801785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№69</w:t>
            </w:r>
          </w:p>
          <w:p w:rsidR="00801785" w:rsidRDefault="00801785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№72</w:t>
            </w:r>
          </w:p>
          <w:p w:rsidR="00801785" w:rsidRDefault="00801785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№74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№122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№124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№144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№151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№170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№191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присмотра и оздоровления №207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№209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№226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№106</w:t>
            </w:r>
          </w:p>
          <w:p w:rsidR="00467CA7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№131</w:t>
            </w:r>
          </w:p>
          <w:p w:rsidR="00467CA7" w:rsidRPr="002C03A3" w:rsidRDefault="00467CA7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№216</w:t>
            </w:r>
          </w:p>
        </w:tc>
      </w:tr>
      <w:tr w:rsidR="00D24ADA" w:rsidTr="008F56C6">
        <w:tc>
          <w:tcPr>
            <w:tcW w:w="5211" w:type="dxa"/>
          </w:tcPr>
          <w:p w:rsidR="00153EF8" w:rsidRDefault="00153EF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Default="002E2B4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задач и достижение цели</w:t>
            </w:r>
          </w:p>
        </w:tc>
        <w:tc>
          <w:tcPr>
            <w:tcW w:w="9639" w:type="dxa"/>
          </w:tcPr>
          <w:p w:rsidR="00153EF8" w:rsidRDefault="00153EF8" w:rsidP="004A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17" w:rsidRDefault="00D94ED2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муниципальном этапе областного социального проекта «Наш любимый школьный двор» приняли участие 31 муниципальное образовательное учреждение (из них 21 муниципальное дошкольное образовательное учреждение, 9 общеобразовательных школ, 1 учреждение дополнительного образования). </w:t>
            </w:r>
          </w:p>
          <w:p w:rsidR="004F5F17" w:rsidRDefault="00D94ED2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Целью проекта</w:t>
            </w:r>
            <w:r w:rsidR="00A969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являлось</w:t>
            </w:r>
            <w:r w:rsidR="004F5F1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4F5F17" w:rsidRDefault="00A96928" w:rsidP="00D94ED2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D94ED2">
              <w:rPr>
                <w:rFonts w:ascii="Times New Roman" w:eastAsia="Calibri" w:hAnsi="Times New Roman" w:cs="Times New Roman"/>
                <w:sz w:val="26"/>
                <w:szCs w:val="26"/>
              </w:rPr>
              <w:t>поддержка творческой активности обучающихся, педагогов, родителей, общественности в создании эстетически и экологически привлекательных территорий муниципальных образовательных учреждений.</w:t>
            </w:r>
          </w:p>
          <w:p w:rsidR="00D94ED2" w:rsidRDefault="00D94ED2" w:rsidP="00D94ED2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Задачами проекта являлось:</w:t>
            </w:r>
          </w:p>
          <w:p w:rsidR="00D94ED2" w:rsidRDefault="00D94ED2" w:rsidP="00D94ED2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-повышение компетентности работников образовательных учреждений в области декоративного цветоводства;</w:t>
            </w:r>
          </w:p>
          <w:p w:rsidR="007E6877" w:rsidRDefault="00D94ED2" w:rsidP="00D94ED2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-вовлечение обучающихся, родителей, общественности в практическую деятельность по благоустройству и озеленению территорий; </w:t>
            </w:r>
          </w:p>
          <w:p w:rsidR="00D94ED2" w:rsidRDefault="007E6877" w:rsidP="00D94ED2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6877">
              <w:rPr>
                <w:rFonts w:ascii="Times New Roman" w:eastAsia="Calibri" w:hAnsi="Times New Roman" w:cs="Times New Roman"/>
                <w:sz w:val="26"/>
                <w:szCs w:val="26"/>
              </w:rPr>
              <w:t>В рамках</w:t>
            </w:r>
            <w:r w:rsidR="00D94ED2">
              <w:rPr>
                <w:rFonts w:ascii="Times New Roman" w:eastAsia="Calibri" w:hAnsi="Times New Roman" w:cs="Times New Roman"/>
                <w:sz w:val="26"/>
                <w:szCs w:val="26"/>
              </w:rPr>
              <w:t>реализуемого проекта прошли следующие мероприятия:</w:t>
            </w:r>
          </w:p>
          <w:p w:rsidR="00D94ED2" w:rsidRDefault="00D94ED2" w:rsidP="00D94ED2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-смотр-конкурс на лучшее озеленение и благоустройство территории образовательн</w:t>
            </w:r>
            <w:r w:rsidR="007E6877">
              <w:rPr>
                <w:rFonts w:ascii="Times New Roman" w:eastAsia="Calibri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</w:t>
            </w:r>
            <w:r w:rsidR="007E6877">
              <w:rPr>
                <w:rFonts w:ascii="Times New Roman" w:eastAsia="Calibri" w:hAnsi="Times New Roman" w:cs="Times New Roman"/>
                <w:sz w:val="26"/>
                <w:szCs w:val="26"/>
              </w:rPr>
              <w:t>чреждений;</w:t>
            </w:r>
          </w:p>
          <w:p w:rsidR="007E6877" w:rsidRDefault="007E6877" w:rsidP="00D94ED2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-презентация образовательных учреждений – победителей и призеров смотра-конкурса;</w:t>
            </w:r>
          </w:p>
          <w:p w:rsidR="00D2395D" w:rsidRPr="00153EF8" w:rsidRDefault="00D2395D" w:rsidP="00D239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EF8">
              <w:rPr>
                <w:rFonts w:ascii="Times New Roman" w:hAnsi="Times New Roman" w:cs="Times New Roman"/>
                <w:sz w:val="28"/>
                <w:szCs w:val="28"/>
              </w:rPr>
              <w:t>Для решения поставленных задач:</w:t>
            </w:r>
          </w:p>
          <w:p w:rsidR="00841F54" w:rsidRDefault="00B008A3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D94ED2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подготовлено и разослано в </w:t>
            </w:r>
            <w:r w:rsidR="00D94ED2"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 </w:t>
            </w:r>
            <w:r w:rsidR="007E687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877">
              <w:rPr>
                <w:rFonts w:ascii="Times New Roman" w:hAnsi="Times New Roman" w:cs="Times New Roman"/>
                <w:sz w:val="28"/>
                <w:szCs w:val="28"/>
              </w:rPr>
              <w:t>ект реализовывался с 1 июня по 22 сентября 2015 года.</w:t>
            </w:r>
          </w:p>
          <w:p w:rsidR="00125566" w:rsidRDefault="00125566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участие принимались до 9 сентября 2015г. С 10 по 17 сентября экспертная комиссия осуществила осмотр территорий учреждений, подавших заявки на участие в смотре-конкурсе. Образовательные учреждения кроме дошкольных и начальных школ-детских садов участвовали в трех номинациях: «Творческий подход к оформлению территории»,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Суперцветник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«Учебно-опытный участок».</w:t>
            </w:r>
          </w:p>
          <w:p w:rsidR="00125566" w:rsidRDefault="00125566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учреждения и начальные школы – детские сады участвовали в двух номинациях: «Комплексные подход к оформлению и использованию территории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учреждения», «Лучшее цветочное оформление территории дошкольного образовательного учреждения».</w:t>
            </w:r>
          </w:p>
          <w:p w:rsidR="00125566" w:rsidRDefault="00125566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могли участвовать в одной или нескольких</w:t>
            </w:r>
            <w:r w:rsidR="00D61EE9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номинациях. Учреждения представляли на смотр-конкурс следующие материалы: отчет, соответствующий критериям оценки по каждой номинации, планы территорий, цветные фотографии конкурсного объекта (возможно на </w:t>
            </w:r>
            <w:proofErr w:type="spellStart"/>
            <w:r w:rsidR="00D61EE9">
              <w:rPr>
                <w:rFonts w:ascii="Times New Roman" w:hAnsi="Times New Roman" w:cs="Times New Roman"/>
                <w:sz w:val="28"/>
                <w:szCs w:val="28"/>
              </w:rPr>
              <w:t>электоронном</w:t>
            </w:r>
            <w:proofErr w:type="spellEnd"/>
            <w:r w:rsidR="00D61EE9">
              <w:rPr>
                <w:rFonts w:ascii="Times New Roman" w:hAnsi="Times New Roman" w:cs="Times New Roman"/>
                <w:sz w:val="28"/>
                <w:szCs w:val="28"/>
              </w:rPr>
              <w:t xml:space="preserve"> носителе).</w:t>
            </w:r>
          </w:p>
          <w:p w:rsidR="00D61EE9" w:rsidRDefault="00D61EE9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смотра-конкурса экспертной комиссией были определены победители и призеры. 22 сентября состоялась презентация образовательных учреждений победителей и призеров смотра-конкурса.</w:t>
            </w:r>
          </w:p>
          <w:p w:rsidR="00D61EE9" w:rsidRDefault="00D61EE9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в каждой номинации награждены дипломами департамента образования мэрии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и будут награждены призами (при финансировании). В каждой номинации награждены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поощрительными дипломами и призами. Учреждениям, участникам проекта</w:t>
            </w:r>
            <w:r w:rsidR="00513B22">
              <w:rPr>
                <w:rFonts w:ascii="Times New Roman" w:hAnsi="Times New Roman" w:cs="Times New Roman"/>
                <w:sz w:val="28"/>
                <w:szCs w:val="28"/>
              </w:rPr>
              <w:t>, выданы свидетельства участников.</w:t>
            </w:r>
          </w:p>
          <w:p w:rsidR="00513B22" w:rsidRPr="00D61EE9" w:rsidRDefault="00513B22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– победители смотра-конкурса направлены для участия в областном социальном проекте «Наш любимый школьный двор».</w:t>
            </w:r>
          </w:p>
          <w:p w:rsidR="00841F54" w:rsidRDefault="00513B22" w:rsidP="004B07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состав экспертной комиссии вошли</w:t>
            </w:r>
            <w:r w:rsidR="00E22B8C" w:rsidRPr="00E22B8C">
              <w:rPr>
                <w:rFonts w:ascii="Times New Roman" w:hAnsi="Times New Roman"/>
                <w:sz w:val="28"/>
                <w:szCs w:val="28"/>
              </w:rPr>
              <w:t xml:space="preserve">: Сатина З.Ф. – руководитель сектора декоративного садоводства ГОАУДОД ОЦДЮ, </w:t>
            </w:r>
            <w:r>
              <w:rPr>
                <w:rFonts w:ascii="Times New Roman" w:hAnsi="Times New Roman"/>
                <w:sz w:val="28"/>
                <w:szCs w:val="28"/>
              </w:rPr>
              <w:t>Климова Е.А.</w:t>
            </w:r>
            <w:r w:rsidR="00E22B8C" w:rsidRPr="00E22B8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Городской станции юных натуралистов</w:t>
            </w:r>
            <w:r w:rsidR="00E22B8C" w:rsidRPr="00E22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22B8C" w:rsidRPr="00E22B8C">
              <w:rPr>
                <w:rFonts w:ascii="Times New Roman" w:hAnsi="Times New Roman"/>
                <w:sz w:val="28"/>
                <w:szCs w:val="28"/>
              </w:rPr>
              <w:t>Гогозина</w:t>
            </w:r>
            <w:proofErr w:type="spellEnd"/>
            <w:r w:rsidR="00E22B8C" w:rsidRPr="00E22B8C">
              <w:rPr>
                <w:rFonts w:ascii="Times New Roman" w:hAnsi="Times New Roman"/>
                <w:sz w:val="28"/>
                <w:szCs w:val="28"/>
              </w:rPr>
              <w:t xml:space="preserve"> Т.Н. – педагог Ярославского училища культуры. </w:t>
            </w:r>
            <w:r w:rsidR="00910CB8"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работы оформлены протоколы, </w:t>
            </w:r>
            <w:r w:rsidR="004B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0CB8" w:rsidRPr="00075E62">
              <w:rPr>
                <w:rFonts w:ascii="Times New Roman" w:hAnsi="Times New Roman" w:cs="Times New Roman"/>
                <w:sz w:val="28"/>
                <w:szCs w:val="28"/>
              </w:rPr>
              <w:t>ценочные листы, отмечены положительные моменты и ряд недостатков.</w:t>
            </w:r>
          </w:p>
          <w:p w:rsidR="002D53D1" w:rsidRPr="007F0715" w:rsidRDefault="002D53D1" w:rsidP="004B07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DA" w:rsidTr="008F56C6">
        <w:tc>
          <w:tcPr>
            <w:tcW w:w="5211" w:type="dxa"/>
          </w:tcPr>
          <w:p w:rsidR="008F56C6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Обеспечение, оборудование,</w:t>
            </w:r>
          </w:p>
          <w:p w:rsidR="00D24ADA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оформление мероприятия: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-техническое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-музыкальное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-художественное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-по</w:t>
            </w:r>
            <w:r w:rsidR="00910CB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 призового фонда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-фотографирование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-видеосъемка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-приглашение СМИ</w:t>
            </w:r>
          </w:p>
        </w:tc>
        <w:tc>
          <w:tcPr>
            <w:tcW w:w="9639" w:type="dxa"/>
          </w:tcPr>
          <w:p w:rsidR="00D24ADA" w:rsidRPr="00075E62" w:rsidRDefault="00D24ADA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D98" w:rsidRPr="00075E62" w:rsidRDefault="00E11D9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D98" w:rsidRPr="00075E62" w:rsidRDefault="00E22B8C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E1D5E" w:rsidRPr="00075E62">
              <w:rPr>
                <w:rFonts w:ascii="Times New Roman" w:hAnsi="Times New Roman" w:cs="Times New Roman"/>
                <w:sz w:val="28"/>
                <w:szCs w:val="24"/>
              </w:rPr>
              <w:t>комплект мультимедийного оборудования;</w:t>
            </w:r>
          </w:p>
          <w:p w:rsidR="00910CB8" w:rsidRPr="00075E62" w:rsidRDefault="00910CB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Музыкальный центр</w:t>
            </w:r>
          </w:p>
          <w:p w:rsidR="003E1D5E" w:rsidRPr="00075E62" w:rsidRDefault="00513B22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-дипломы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Фотосъемка на протяжении конкурса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24ADA" w:rsidTr="008F56C6">
        <w:tc>
          <w:tcPr>
            <w:tcW w:w="5211" w:type="dxa"/>
          </w:tcPr>
          <w:p w:rsidR="00D24ADA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Оценка, отзывы о мероприятии: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-детей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-взрослых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-организаторов</w:t>
            </w:r>
          </w:p>
        </w:tc>
        <w:tc>
          <w:tcPr>
            <w:tcW w:w="9639" w:type="dxa"/>
          </w:tcPr>
          <w:p w:rsidR="003E1D5E" w:rsidRPr="00075E62" w:rsidRDefault="00513B22" w:rsidP="00B7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Отмечен хороший уровень подготовки и проведения мероприятия. Учреждения были заранее предупреждены о времени приезда экспертной комиссии. Педагоги учреждений, ответственных за данное мероприятие знакомили комиссию с территорией, цв</w:t>
            </w:r>
            <w:r w:rsidR="00F251F0">
              <w:rPr>
                <w:rFonts w:ascii="Times New Roman" w:hAnsi="Times New Roman" w:cs="Times New Roman"/>
                <w:sz w:val="28"/>
                <w:szCs w:val="28"/>
              </w:rPr>
              <w:t>етниками, учебно-опытными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F251F0">
              <w:rPr>
                <w:rFonts w:ascii="Times New Roman" w:hAnsi="Times New Roman" w:cs="Times New Roman"/>
                <w:sz w:val="28"/>
                <w:szCs w:val="28"/>
              </w:rPr>
              <w:t>. Все представили конкурсные материалы и фотографии по заявленным номинациям. При презентации</w:t>
            </w:r>
            <w:r w:rsidR="00B767C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учреждений-победителей педагоги поделились опытом по благоустройству и озеленению своих территорий: созданию цветников, подбору цветочно-декоративных растений, оригинальностью идей, вложенных в оформление территорий, с композиционными приемами, инертными материалами и элементами озеленения, реализуемые творческие идеи. Педагоги обменялись посадочным материалом и семенами растений.</w:t>
            </w:r>
          </w:p>
        </w:tc>
      </w:tr>
      <w:tr w:rsidR="003E1D5E" w:rsidTr="008F56C6">
        <w:tc>
          <w:tcPr>
            <w:tcW w:w="5211" w:type="dxa"/>
          </w:tcPr>
          <w:p w:rsidR="003E1D5E" w:rsidRDefault="000A0BE0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Недостатки </w:t>
            </w:r>
          </w:p>
        </w:tc>
        <w:tc>
          <w:tcPr>
            <w:tcW w:w="9639" w:type="dxa"/>
          </w:tcPr>
          <w:p w:rsidR="003E1D5E" w:rsidRPr="00075E62" w:rsidRDefault="00B767CB" w:rsidP="00B7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некоторых учреждениях недостаточное количество и разнообразие деревьев и кустарников, в то же время перегруженность декоративными элементами (пластиковые заборчики, фигурки и т.д.), слабо оформлены парадные зоны, нет идеи (композиции) в оформлении, и, следовательно, целостного восприятия территории.</w:t>
            </w:r>
          </w:p>
        </w:tc>
      </w:tr>
    </w:tbl>
    <w:p w:rsidR="00D24ADA" w:rsidRDefault="00D24ADA" w:rsidP="000A0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77" w:rsidRDefault="007E6877" w:rsidP="00075E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77" w:rsidRDefault="007E6877" w:rsidP="00075E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1F" w:rsidRDefault="00EB3F1F" w:rsidP="00EB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Яковлева Е.А.</w:t>
      </w:r>
    </w:p>
    <w:p w:rsidR="00EB3F1F" w:rsidRPr="00EB3F1F" w:rsidRDefault="00EB3F1F" w:rsidP="00EB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</w:t>
      </w:r>
      <w:r w:rsidR="00E42241">
        <w:rPr>
          <w:rFonts w:ascii="Times New Roman" w:hAnsi="Times New Roman" w:cs="Times New Roman"/>
          <w:sz w:val="28"/>
          <w:szCs w:val="28"/>
        </w:rPr>
        <w:t xml:space="preserve">ие мероприятия                 </w:t>
      </w:r>
      <w:proofErr w:type="spellStart"/>
      <w:r w:rsidR="00E42241">
        <w:rPr>
          <w:rFonts w:ascii="Times New Roman" w:hAnsi="Times New Roman" w:cs="Times New Roman"/>
          <w:sz w:val="28"/>
          <w:szCs w:val="28"/>
        </w:rPr>
        <w:t>Шулятникова</w:t>
      </w:r>
      <w:proofErr w:type="spellEnd"/>
      <w:r w:rsidR="00E42241">
        <w:rPr>
          <w:rFonts w:ascii="Times New Roman" w:hAnsi="Times New Roman" w:cs="Times New Roman"/>
          <w:sz w:val="28"/>
          <w:szCs w:val="28"/>
        </w:rPr>
        <w:t xml:space="preserve"> Т.Б.</w:t>
      </w:r>
      <w:r>
        <w:rPr>
          <w:rFonts w:ascii="Times New Roman" w:hAnsi="Times New Roman" w:cs="Times New Roman"/>
          <w:sz w:val="28"/>
          <w:szCs w:val="28"/>
        </w:rPr>
        <w:t xml:space="preserve"> (методист)</w:t>
      </w:r>
    </w:p>
    <w:sectPr w:rsidR="00EB3F1F" w:rsidRPr="00EB3F1F" w:rsidSect="00075E6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DE"/>
    <w:multiLevelType w:val="hybridMultilevel"/>
    <w:tmpl w:val="677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066"/>
    <w:multiLevelType w:val="hybridMultilevel"/>
    <w:tmpl w:val="8014DF78"/>
    <w:lvl w:ilvl="0" w:tplc="C256F31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9380D"/>
    <w:multiLevelType w:val="hybridMultilevel"/>
    <w:tmpl w:val="D18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E0"/>
    <w:rsid w:val="00025176"/>
    <w:rsid w:val="00075E62"/>
    <w:rsid w:val="00086641"/>
    <w:rsid w:val="000A0BE0"/>
    <w:rsid w:val="000B06E1"/>
    <w:rsid w:val="000B0922"/>
    <w:rsid w:val="000E0807"/>
    <w:rsid w:val="000E6761"/>
    <w:rsid w:val="000F77BA"/>
    <w:rsid w:val="00100171"/>
    <w:rsid w:val="00106F84"/>
    <w:rsid w:val="00125566"/>
    <w:rsid w:val="001258AB"/>
    <w:rsid w:val="00153EF8"/>
    <w:rsid w:val="00183A20"/>
    <w:rsid w:val="001A66DD"/>
    <w:rsid w:val="001F25C8"/>
    <w:rsid w:val="00276211"/>
    <w:rsid w:val="002A7DC9"/>
    <w:rsid w:val="002C03A3"/>
    <w:rsid w:val="002D53D1"/>
    <w:rsid w:val="002E2B48"/>
    <w:rsid w:val="00306ABD"/>
    <w:rsid w:val="00311764"/>
    <w:rsid w:val="003C0BF7"/>
    <w:rsid w:val="003D30DE"/>
    <w:rsid w:val="003E1D5E"/>
    <w:rsid w:val="003F277C"/>
    <w:rsid w:val="003F5938"/>
    <w:rsid w:val="004158D9"/>
    <w:rsid w:val="004379E5"/>
    <w:rsid w:val="0045071F"/>
    <w:rsid w:val="004551F2"/>
    <w:rsid w:val="00467CA7"/>
    <w:rsid w:val="00467DFA"/>
    <w:rsid w:val="00497E57"/>
    <w:rsid w:val="004A421A"/>
    <w:rsid w:val="004B0773"/>
    <w:rsid w:val="004C23E0"/>
    <w:rsid w:val="004F5F17"/>
    <w:rsid w:val="00513B22"/>
    <w:rsid w:val="00513D77"/>
    <w:rsid w:val="00550832"/>
    <w:rsid w:val="0058190A"/>
    <w:rsid w:val="005A39F1"/>
    <w:rsid w:val="005F4A9E"/>
    <w:rsid w:val="006075AB"/>
    <w:rsid w:val="00663D41"/>
    <w:rsid w:val="006C1DE0"/>
    <w:rsid w:val="00735525"/>
    <w:rsid w:val="007E6877"/>
    <w:rsid w:val="007E7652"/>
    <w:rsid w:val="007F0715"/>
    <w:rsid w:val="00801785"/>
    <w:rsid w:val="008368AD"/>
    <w:rsid w:val="00841F54"/>
    <w:rsid w:val="008B1434"/>
    <w:rsid w:val="008C5F0F"/>
    <w:rsid w:val="008F56C6"/>
    <w:rsid w:val="00910CB8"/>
    <w:rsid w:val="00911719"/>
    <w:rsid w:val="0098717A"/>
    <w:rsid w:val="009C6850"/>
    <w:rsid w:val="009F1185"/>
    <w:rsid w:val="00A2015E"/>
    <w:rsid w:val="00A47641"/>
    <w:rsid w:val="00A76A62"/>
    <w:rsid w:val="00A96928"/>
    <w:rsid w:val="00AB233A"/>
    <w:rsid w:val="00AE58E1"/>
    <w:rsid w:val="00B008A3"/>
    <w:rsid w:val="00B129D7"/>
    <w:rsid w:val="00B22C3A"/>
    <w:rsid w:val="00B43B79"/>
    <w:rsid w:val="00B73CD0"/>
    <w:rsid w:val="00B767CB"/>
    <w:rsid w:val="00BC125D"/>
    <w:rsid w:val="00C92F5B"/>
    <w:rsid w:val="00CB66EC"/>
    <w:rsid w:val="00D2395D"/>
    <w:rsid w:val="00D23F90"/>
    <w:rsid w:val="00D24ADA"/>
    <w:rsid w:val="00D57469"/>
    <w:rsid w:val="00D61EE9"/>
    <w:rsid w:val="00D70C41"/>
    <w:rsid w:val="00D94ED2"/>
    <w:rsid w:val="00DC0ACF"/>
    <w:rsid w:val="00DF4AA2"/>
    <w:rsid w:val="00E066F1"/>
    <w:rsid w:val="00E11D98"/>
    <w:rsid w:val="00E143D3"/>
    <w:rsid w:val="00E22B8C"/>
    <w:rsid w:val="00E42241"/>
    <w:rsid w:val="00E716CF"/>
    <w:rsid w:val="00EB3F1F"/>
    <w:rsid w:val="00EB48AF"/>
    <w:rsid w:val="00ED6ECE"/>
    <w:rsid w:val="00F251F0"/>
    <w:rsid w:val="00F5790A"/>
    <w:rsid w:val="00F91C19"/>
    <w:rsid w:val="00FA70DF"/>
    <w:rsid w:val="00FC60D0"/>
    <w:rsid w:val="00FE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-</cp:lastModifiedBy>
  <cp:revision>2</cp:revision>
  <cp:lastPrinted>2014-04-10T07:03:00Z</cp:lastPrinted>
  <dcterms:created xsi:type="dcterms:W3CDTF">2016-02-10T09:52:00Z</dcterms:created>
  <dcterms:modified xsi:type="dcterms:W3CDTF">2016-02-10T09:52:00Z</dcterms:modified>
</cp:coreProperties>
</file>