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Pr="00833EF0" w:rsidRDefault="00C33A8C" w:rsidP="00833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D24ADA" w:rsidRPr="00833E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итогам</w:t>
      </w:r>
    </w:p>
    <w:p w:rsidR="003F5938" w:rsidRPr="00833EF0" w:rsidRDefault="00C33A8C" w:rsidP="00833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9267C" w:rsidRPr="00833EF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9267C" w:rsidRPr="00833EF0">
        <w:rPr>
          <w:rFonts w:ascii="Times New Roman" w:hAnsi="Times New Roman" w:cs="Times New Roman"/>
          <w:b/>
          <w:sz w:val="24"/>
          <w:szCs w:val="24"/>
        </w:rPr>
        <w:t xml:space="preserve"> областного с</w:t>
      </w:r>
      <w:r w:rsidR="00D168A9" w:rsidRPr="00833EF0">
        <w:rPr>
          <w:rFonts w:ascii="Times New Roman" w:hAnsi="Times New Roman" w:cs="Times New Roman"/>
          <w:b/>
          <w:sz w:val="24"/>
          <w:szCs w:val="24"/>
        </w:rPr>
        <w:t>мотр</w:t>
      </w:r>
      <w:r w:rsidR="0039267C" w:rsidRPr="00833EF0">
        <w:rPr>
          <w:rFonts w:ascii="Times New Roman" w:hAnsi="Times New Roman" w:cs="Times New Roman"/>
          <w:b/>
          <w:sz w:val="24"/>
          <w:szCs w:val="24"/>
        </w:rPr>
        <w:t>а</w:t>
      </w:r>
      <w:r w:rsidR="00D168A9" w:rsidRPr="00833EF0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39267C" w:rsidRPr="00833EF0">
        <w:rPr>
          <w:rFonts w:ascii="Times New Roman" w:hAnsi="Times New Roman" w:cs="Times New Roman"/>
          <w:b/>
          <w:sz w:val="24"/>
          <w:szCs w:val="24"/>
        </w:rPr>
        <w:t>а «Наш любимый школьный двор»</w:t>
      </w:r>
      <w:r w:rsidR="00D168A9" w:rsidRPr="00833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3D1" w:rsidRPr="00833EF0" w:rsidRDefault="002D53D1" w:rsidP="00833E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5211"/>
        <w:gridCol w:w="10632"/>
      </w:tblGrid>
      <w:tr w:rsidR="00D24ADA" w:rsidRPr="00833EF0" w:rsidTr="000729F9">
        <w:trPr>
          <w:trHeight w:val="1718"/>
        </w:trPr>
        <w:tc>
          <w:tcPr>
            <w:tcW w:w="5211" w:type="dxa"/>
          </w:tcPr>
          <w:p w:rsidR="00D24ADA" w:rsidRPr="00833EF0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306ABD" w:rsidRPr="00833EF0" w:rsidRDefault="00306ABD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DA" w:rsidRPr="00833EF0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D24ADA" w:rsidRPr="00833EF0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8C" w:rsidRDefault="00C33A8C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  <w:p w:rsidR="00C33A8C" w:rsidRDefault="00C33A8C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8C" w:rsidRPr="00833EF0" w:rsidRDefault="00C33A8C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39267C" w:rsidRDefault="0039267C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 конкурса «Наш любимый школьный двор»</w:t>
            </w:r>
          </w:p>
          <w:p w:rsidR="00C33A8C" w:rsidRPr="00833EF0" w:rsidRDefault="00C33A8C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Pr="00833EF0" w:rsidRDefault="00C33A8C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по 21 сентября</w:t>
            </w:r>
            <w:r w:rsidR="007E67B0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7B0" w:rsidRPr="004832B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3F5938" w:rsidRPr="00833EF0" w:rsidRDefault="003F5938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9" w:rsidRPr="00833EF0" w:rsidRDefault="00833EF0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7E6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7B0" w:rsidRPr="004832B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</w:tr>
      <w:tr w:rsidR="00D24ADA" w:rsidRPr="00833EF0" w:rsidTr="00342AE9">
        <w:tc>
          <w:tcPr>
            <w:tcW w:w="5211" w:type="dxa"/>
          </w:tcPr>
          <w:p w:rsidR="00D24ADA" w:rsidRPr="00833EF0" w:rsidRDefault="00D24ADA" w:rsidP="00D2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заявок:</w:t>
            </w:r>
          </w:p>
          <w:p w:rsidR="00D24ADA" w:rsidRPr="00833EF0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участников:</w:t>
            </w:r>
          </w:p>
          <w:p w:rsidR="00D24ADA" w:rsidRPr="00833EF0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-обучающихся</w:t>
            </w:r>
          </w:p>
          <w:p w:rsidR="00D24ADA" w:rsidRPr="00833EF0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-педагогических работников (руководители)</w:t>
            </w:r>
          </w:p>
          <w:p w:rsidR="00D24ADA" w:rsidRPr="00833EF0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-других</w:t>
            </w:r>
          </w:p>
          <w:p w:rsidR="00D24ADA" w:rsidRPr="00833EF0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-всего</w:t>
            </w:r>
          </w:p>
          <w:p w:rsidR="002E2B48" w:rsidRPr="00833EF0" w:rsidRDefault="002E2B48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10632" w:type="dxa"/>
          </w:tcPr>
          <w:p w:rsidR="002C03A3" w:rsidRPr="00833EF0" w:rsidRDefault="00C33A8C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F5938" w:rsidRPr="00833EF0" w:rsidRDefault="003F5938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A3" w:rsidRPr="00833EF0" w:rsidRDefault="002C03A3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A3" w:rsidRPr="00833EF0" w:rsidRDefault="002C03A3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A3" w:rsidRPr="00833EF0" w:rsidRDefault="002C03A3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F84" w:rsidRPr="00833EF0" w:rsidRDefault="00106F84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F84" w:rsidRPr="00833EF0" w:rsidRDefault="0039267C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21 муниципальное  образовательное  учреждение</w:t>
            </w:r>
          </w:p>
          <w:p w:rsidR="002C03A3" w:rsidRPr="00833EF0" w:rsidRDefault="002C03A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редняя  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39267C" w:rsidRPr="00833E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Pr="00833EF0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31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5938"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Pr="00833EF0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212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8A9" w:rsidRPr="00833EF0" w:rsidRDefault="00D168A9" w:rsidP="00D168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редняя шк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ола №58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предметов естественно-математического цикла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8A9" w:rsidRPr="00833EF0" w:rsidRDefault="00D168A9" w:rsidP="00D168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176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Pr="00833EF0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>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="00D168A9" w:rsidRPr="00833E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редняя школа №14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 xml:space="preserve"> имени  Лататуева В.Н.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8A9" w:rsidRPr="00833EF0" w:rsidRDefault="00D168A9" w:rsidP="00D168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100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8C1345" w:rsidP="008C134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191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8C1345" w:rsidP="008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8C1345" w:rsidP="008C134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144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8C1345" w:rsidP="008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8C1345" w:rsidP="008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6 им</w:t>
            </w:r>
            <w:r w:rsidR="00916C25">
              <w:rPr>
                <w:rFonts w:ascii="Times New Roman" w:hAnsi="Times New Roman" w:cs="Times New Roman"/>
                <w:sz w:val="24"/>
                <w:szCs w:val="24"/>
              </w:rPr>
              <w:t xml:space="preserve">ени  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DF" w:rsidRPr="00833EF0" w:rsidRDefault="008C1345" w:rsidP="008C134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743DF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125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43DF" w:rsidRPr="00833EF0" w:rsidRDefault="001743DF" w:rsidP="001743D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56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DF" w:rsidRPr="00833EF0" w:rsidRDefault="001743DF" w:rsidP="001743D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107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DF" w:rsidRPr="00833EF0" w:rsidRDefault="001743DF" w:rsidP="001743D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68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345" w:rsidRPr="00833EF0" w:rsidRDefault="00EC403D" w:rsidP="008C134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DF" w:rsidRPr="00833EF0" w:rsidRDefault="001743DF" w:rsidP="001743D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="00EC403D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EC403D"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35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3DF" w:rsidRPr="00833EF0" w:rsidRDefault="001743DF" w:rsidP="001743D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47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03D" w:rsidRPr="00833EF0" w:rsidRDefault="00EC403D" w:rsidP="00EC403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етский сад № 48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AE9" w:rsidRDefault="00EC403D" w:rsidP="00E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 «Начальная школа – детский сад №115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FCE" w:rsidRPr="00833EF0" w:rsidRDefault="00223FCE" w:rsidP="00EC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RPr="00833EF0" w:rsidTr="00342AE9">
        <w:tc>
          <w:tcPr>
            <w:tcW w:w="5211" w:type="dxa"/>
          </w:tcPr>
          <w:p w:rsidR="00D24ADA" w:rsidRPr="00833EF0" w:rsidRDefault="002E2B48" w:rsidP="002E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задач и достижение цели</w:t>
            </w:r>
          </w:p>
        </w:tc>
        <w:tc>
          <w:tcPr>
            <w:tcW w:w="10632" w:type="dxa"/>
          </w:tcPr>
          <w:p w:rsidR="008C1345" w:rsidRPr="00833EF0" w:rsidRDefault="00D94ED2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C3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смотре-конкурсе 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лучшее содержание территорий муниципальных образовательн</w:t>
            </w:r>
            <w:r w:rsidR="00EC403D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ых учреждений приняли участие 21 образовательное учреждение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1345" w:rsidRPr="00833EF0" w:rsidRDefault="00EC403D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проводится в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активизации 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образовательных учреждений по обеспечению </w:t>
            </w:r>
            <w:r w:rsidR="00342AE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положительной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экологической и санитарно-гигиенической обст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ановки в городе, поддержки  творческой активности учащихся, педагогов, родителей, общественности в создании  эстетически  и  экологически  привлекательных территорий образовательных учреждений. </w:t>
            </w:r>
          </w:p>
          <w:p w:rsidR="00833EF0" w:rsidRDefault="006D6D7B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этап (весенний  проводил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 12 мая по 5июня 2017 года) </w:t>
            </w:r>
          </w:p>
          <w:p w:rsidR="00833EF0" w:rsidRDefault="006D6D7B" w:rsidP="00833EF0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 конкурса:</w:t>
            </w:r>
          </w:p>
          <w:p w:rsidR="00833EF0" w:rsidRDefault="006D6D7B" w:rsidP="00833EF0">
            <w:pPr>
              <w:pStyle w:val="a4"/>
              <w:numPr>
                <w:ilvl w:val="0"/>
                <w:numId w:val="7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1345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Смо</w:t>
            </w:r>
            <w:r w:rsidR="0039573B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тр-конкурс 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на лучшее содержание территорий дошкольных образовательных учреждений и начальных школ-детских садов»</w:t>
            </w:r>
          </w:p>
          <w:p w:rsidR="004B2199" w:rsidRPr="00833EF0" w:rsidRDefault="00833EF0" w:rsidP="00833EF0">
            <w:pPr>
              <w:pStyle w:val="a4"/>
              <w:numPr>
                <w:ilvl w:val="0"/>
                <w:numId w:val="7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6D7B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Смотр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на лучшее содержание территорий образовательных учреждений, кроме  дошкольных образовательных учреждений и начальных школ-детских садов»</w:t>
            </w:r>
          </w:p>
          <w:p w:rsidR="00833EF0" w:rsidRDefault="004B2199" w:rsidP="00833EF0">
            <w:pPr>
              <w:pStyle w:val="a4"/>
              <w:tabs>
                <w:tab w:val="left" w:pos="1418"/>
              </w:tabs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победителей  первого этапа смотра-конкурса</w:t>
            </w:r>
            <w:r w:rsidR="000B7781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учитывалось:</w:t>
            </w:r>
          </w:p>
          <w:p w:rsidR="00833EF0" w:rsidRDefault="000B7781" w:rsidP="00833EF0">
            <w:pPr>
              <w:pStyle w:val="a4"/>
              <w:numPr>
                <w:ilvl w:val="0"/>
                <w:numId w:val="8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состояние территории образовательного 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 а также ограждения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, зеленые насаждения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33EF0" w:rsidRDefault="000B7781" w:rsidP="00833EF0">
            <w:pPr>
              <w:pStyle w:val="a4"/>
              <w:numPr>
                <w:ilvl w:val="0"/>
                <w:numId w:val="8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работа, проводимая по улучшению состояния земельного участка 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>и его зон, зеленых насаждений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освещения территории;</w:t>
            </w:r>
          </w:p>
          <w:p w:rsidR="000B7781" w:rsidRDefault="000B7781" w:rsidP="00833EF0">
            <w:pPr>
              <w:pStyle w:val="a4"/>
              <w:numPr>
                <w:ilvl w:val="0"/>
                <w:numId w:val="8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состояния территории образовательного учреждения.</w:t>
            </w:r>
          </w:p>
          <w:p w:rsidR="00482EA9" w:rsidRDefault="00482EA9" w:rsidP="00482EA9">
            <w:pPr>
              <w:pStyle w:val="a4"/>
              <w:tabs>
                <w:tab w:val="left" w:pos="1418"/>
              </w:tabs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 (осенний проводился с 28 августа по 21 сентября 2017 года)</w:t>
            </w:r>
          </w:p>
          <w:p w:rsidR="00482EA9" w:rsidRDefault="00482EA9" w:rsidP="00482EA9">
            <w:pPr>
              <w:pStyle w:val="a4"/>
              <w:tabs>
                <w:tab w:val="left" w:pos="1418"/>
              </w:tabs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 конкурса:</w:t>
            </w:r>
          </w:p>
          <w:p w:rsidR="00482EA9" w:rsidRDefault="00482EA9" w:rsidP="00482EA9">
            <w:pPr>
              <w:pStyle w:val="a4"/>
              <w:numPr>
                <w:ilvl w:val="0"/>
                <w:numId w:val="7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лексный  подход к озеленению территорий  городского дошкольного  образовательного учреждения»</w:t>
            </w:r>
          </w:p>
          <w:p w:rsidR="00482EA9" w:rsidRDefault="00482EA9" w:rsidP="00482EA9">
            <w:pPr>
              <w:pStyle w:val="a4"/>
              <w:numPr>
                <w:ilvl w:val="0"/>
                <w:numId w:val="7"/>
              </w:numPr>
              <w:tabs>
                <w:tab w:val="left" w:pos="1418"/>
              </w:tabs>
              <w:ind w:left="74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«Комплексный  подход  к  озеленению территорий  городского образовательного учреждения»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всех </w:t>
            </w:r>
            <w:r w:rsidR="005878A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кроме дошкольных образовательных учреждений и  нач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878A3">
              <w:rPr>
                <w:rFonts w:ascii="Times New Roman" w:eastAsia="Calibri" w:hAnsi="Times New Roman" w:cs="Times New Roman"/>
                <w:sz w:val="24"/>
                <w:szCs w:val="24"/>
              </w:rPr>
              <w:t>льных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детских-садов).</w:t>
            </w:r>
          </w:p>
          <w:p w:rsidR="00223FCE" w:rsidRPr="00482EA9" w:rsidRDefault="00223FCE" w:rsidP="00223FCE">
            <w:pPr>
              <w:pStyle w:val="a4"/>
              <w:tabs>
                <w:tab w:val="left" w:pos="1418"/>
              </w:tabs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E7D" w:rsidRDefault="005878A3" w:rsidP="005C6E7D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комиссия в составе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сотрудников МОУ ДО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>ЯрЮЦ «Радуга»: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Пашутина Н.В.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2AE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биологическим отделом, Климова Е.А.- педагог д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>,Гогозина  Т.Н. –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Ярославского 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</w:t>
            </w:r>
            <w:r w:rsidR="0090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сентября 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19 </w:t>
            </w:r>
            <w:r w:rsidR="005C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сентября 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провели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объезд и 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смотр террит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>орий образовательных учреждений</w:t>
            </w:r>
            <w:r w:rsidR="0069690A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, подве</w:t>
            </w:r>
            <w:r w:rsidR="004B2199" w:rsidRPr="00833EF0">
              <w:rPr>
                <w:rFonts w:ascii="Times New Roman" w:eastAsia="Calibri" w:hAnsi="Times New Roman" w:cs="Times New Roman"/>
                <w:sz w:val="24"/>
                <w:szCs w:val="24"/>
              </w:rPr>
              <w:t>ли итоги и определи победителе</w:t>
            </w:r>
            <w:r w:rsidR="00833EF0">
              <w:rPr>
                <w:rFonts w:ascii="Times New Roman" w:eastAsia="Calibri" w:hAnsi="Times New Roman" w:cs="Times New Roman"/>
                <w:sz w:val="24"/>
                <w:szCs w:val="24"/>
              </w:rPr>
              <w:t>й и призеров</w:t>
            </w:r>
          </w:p>
          <w:p w:rsidR="002D53D1" w:rsidRDefault="005C6E7D" w:rsidP="005C6E7D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смотра-конкурса  по результатам двух этапов.</w:t>
            </w:r>
          </w:p>
          <w:p w:rsidR="00223FCE" w:rsidRPr="00833EF0" w:rsidRDefault="00223FCE" w:rsidP="005C6E7D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ADA" w:rsidRPr="00833EF0" w:rsidTr="00342AE9">
        <w:tc>
          <w:tcPr>
            <w:tcW w:w="5211" w:type="dxa"/>
          </w:tcPr>
          <w:p w:rsidR="008F56C6" w:rsidRPr="00833EF0" w:rsidRDefault="0069690A" w:rsidP="00E1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мероприятия</w:t>
            </w:r>
          </w:p>
          <w:p w:rsidR="00E11D98" w:rsidRPr="00833EF0" w:rsidRDefault="00E11D98" w:rsidP="0069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2" w:type="dxa"/>
          </w:tcPr>
          <w:p w:rsidR="00D24ADA" w:rsidRPr="00833EF0" w:rsidRDefault="0069690A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Учреждения были заранее предупрежден</w:t>
            </w:r>
            <w:r w:rsidR="00906D53">
              <w:rPr>
                <w:rFonts w:ascii="Times New Roman" w:hAnsi="Times New Roman" w:cs="Times New Roman"/>
                <w:sz w:val="24"/>
                <w:szCs w:val="24"/>
              </w:rPr>
              <w:t xml:space="preserve">ы  о времени приезда экспертной комиссии. 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53">
              <w:rPr>
                <w:rFonts w:ascii="Times New Roman" w:hAnsi="Times New Roman" w:cs="Times New Roman"/>
                <w:sz w:val="24"/>
                <w:szCs w:val="24"/>
              </w:rPr>
              <w:t xml:space="preserve"> Во всех учреждениях 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</w:t>
            </w:r>
            <w:r w:rsidR="000F756D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территорий</w:t>
            </w:r>
            <w:r w:rsidR="00906D5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требуемым нормам</w:t>
            </w:r>
            <w:r w:rsidR="000F756D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D53">
              <w:rPr>
                <w:rFonts w:ascii="Times New Roman" w:hAnsi="Times New Roman" w:cs="Times New Roman"/>
                <w:sz w:val="24"/>
                <w:szCs w:val="24"/>
              </w:rPr>
              <w:t>территории закрыты от свобод</w:t>
            </w:r>
            <w:r w:rsidR="00B13CC4">
              <w:rPr>
                <w:rFonts w:ascii="Times New Roman" w:hAnsi="Times New Roman" w:cs="Times New Roman"/>
                <w:sz w:val="24"/>
                <w:szCs w:val="24"/>
              </w:rPr>
              <w:t>ного  неконтролируемого доступа, имеющиеся  живые изгороди пострижены, проводится  работа по уходу за зелеными  насаждениями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газоны </w:t>
            </w:r>
            <w:r w:rsidR="00B13CC4">
              <w:rPr>
                <w:rFonts w:ascii="Times New Roman" w:hAnsi="Times New Roman" w:cs="Times New Roman"/>
                <w:sz w:val="24"/>
                <w:szCs w:val="24"/>
              </w:rPr>
              <w:t>ухожены,</w:t>
            </w:r>
            <w:r w:rsidR="0020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C4">
              <w:rPr>
                <w:rFonts w:ascii="Times New Roman" w:hAnsi="Times New Roman" w:cs="Times New Roman"/>
                <w:sz w:val="24"/>
                <w:szCs w:val="24"/>
              </w:rPr>
              <w:t>скошены,</w:t>
            </w:r>
            <w:r w:rsidR="000F756D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20D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площади заняты цветниками, яркие и разнообразные виды цветников, богатый ассортимент цветочно-декоративных растений.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320D">
              <w:rPr>
                <w:rFonts w:ascii="Times New Roman" w:hAnsi="Times New Roman" w:cs="Times New Roman"/>
                <w:sz w:val="24"/>
                <w:szCs w:val="24"/>
              </w:rPr>
              <w:t>Визитная карточка»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– центральный цветник, оригинально оформлен, эстетично выглядит в сентябре, что важно в День знаний  1 сентября. В детских садах имеются теплицы. О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экологическая безопасность  территорий, 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 xml:space="preserve"> почти во всех учреждениях</w:t>
            </w:r>
            <w:r w:rsidR="000F756D" w:rsidRPr="00833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ядовитые и колючие растения. </w:t>
            </w:r>
          </w:p>
          <w:p w:rsidR="003E1D5E" w:rsidRDefault="0069690A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Веранды, песочницы, игров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>ые площадки в хорошем состоянии. П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</w:t>
            </w:r>
            <w:r w:rsidR="00A51E01" w:rsidRPr="00833EF0">
              <w:rPr>
                <w:rFonts w:ascii="Times New Roman" w:hAnsi="Times New Roman" w:cs="Times New Roman"/>
                <w:sz w:val="24"/>
                <w:szCs w:val="24"/>
              </w:rPr>
              <w:t>работа по улучшению состояния территорий: посадка деревьев, кустарников, цветов, разбивка дорожек, используются малые дек</w:t>
            </w:r>
            <w:r w:rsidR="006D51D3">
              <w:rPr>
                <w:rFonts w:ascii="Times New Roman" w:hAnsi="Times New Roman" w:cs="Times New Roman"/>
                <w:sz w:val="24"/>
                <w:szCs w:val="24"/>
              </w:rPr>
              <w:t>оративные формы (в основном в детских садах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1E01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новые клумбы, используются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01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виды</w:t>
            </w:r>
            <w:r w:rsidR="002872B9">
              <w:rPr>
                <w:rFonts w:ascii="Times New Roman" w:hAnsi="Times New Roman" w:cs="Times New Roman"/>
                <w:sz w:val="24"/>
                <w:szCs w:val="24"/>
              </w:rPr>
              <w:t xml:space="preserve"> и сорта </w:t>
            </w:r>
            <w:r w:rsidR="00A51E01"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культурно-декоративных растений.</w:t>
            </w:r>
          </w:p>
          <w:p w:rsidR="00342AE9" w:rsidRPr="00833EF0" w:rsidRDefault="00342AE9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5E" w:rsidRPr="00833EF0" w:rsidTr="00342AE9">
        <w:tc>
          <w:tcPr>
            <w:tcW w:w="5211" w:type="dxa"/>
          </w:tcPr>
          <w:p w:rsidR="003E1D5E" w:rsidRPr="00833EF0" w:rsidRDefault="000A0BE0" w:rsidP="003E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  <w:tc>
          <w:tcPr>
            <w:tcW w:w="10632" w:type="dxa"/>
          </w:tcPr>
          <w:p w:rsidR="003E1D5E" w:rsidRPr="00833EF0" w:rsidRDefault="00A51E01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Планировке, уходу, улучшению состояния территорий в детских садах уделяется больше внимания</w:t>
            </w:r>
            <w:r w:rsidR="00650C81" w:rsidRPr="00833EF0">
              <w:rPr>
                <w:rFonts w:ascii="Times New Roman" w:hAnsi="Times New Roman" w:cs="Times New Roman"/>
                <w:sz w:val="24"/>
                <w:szCs w:val="24"/>
              </w:rPr>
              <w:t>, чем в школах.</w:t>
            </w:r>
          </w:p>
          <w:p w:rsidR="00342AE9" w:rsidRDefault="00650C81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некоторых учреждений, участников конкурса, </w:t>
            </w:r>
            <w:r w:rsidR="00145659">
              <w:rPr>
                <w:rFonts w:ascii="Times New Roman" w:hAnsi="Times New Roman" w:cs="Times New Roman"/>
                <w:sz w:val="24"/>
                <w:szCs w:val="24"/>
              </w:rPr>
              <w:t>не всегда продумана общая планировка зеленых насаждений. Заметна недостаточная грамотность в агротехнике ухода за растениями</w:t>
            </w:r>
            <w:r w:rsidR="00FD103D">
              <w:rPr>
                <w:rFonts w:ascii="Times New Roman" w:hAnsi="Times New Roman" w:cs="Times New Roman"/>
                <w:sz w:val="24"/>
                <w:szCs w:val="24"/>
              </w:rPr>
              <w:t>. Используются растения с коротким сроком декоративности.</w:t>
            </w:r>
            <w:r w:rsidR="0020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33EF0">
              <w:rPr>
                <w:rFonts w:ascii="Times New Roman" w:hAnsi="Times New Roman" w:cs="Times New Roman"/>
                <w:sz w:val="24"/>
                <w:szCs w:val="24"/>
              </w:rPr>
              <w:t>е уделяется должного внимания зеленым насаждениям (своевременная обрезка веток, вырубка самосева)</w:t>
            </w:r>
            <w:r w:rsidR="00FD1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FCE" w:rsidRPr="00833EF0" w:rsidRDefault="00223FCE" w:rsidP="0083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F0" w:rsidRPr="00833EF0" w:rsidTr="00342AE9">
        <w:tc>
          <w:tcPr>
            <w:tcW w:w="5211" w:type="dxa"/>
          </w:tcPr>
          <w:p w:rsidR="00833EF0" w:rsidRDefault="00833EF0" w:rsidP="00833E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– достижения учас</w:t>
            </w:r>
            <w:r w:rsidR="006D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тников </w:t>
            </w:r>
          </w:p>
          <w:p w:rsidR="006D51D3" w:rsidRPr="00833EF0" w:rsidRDefault="006D51D3" w:rsidP="00833E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61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отра-конкурса</w:t>
            </w:r>
          </w:p>
          <w:p w:rsidR="00833EF0" w:rsidRPr="00833EF0" w:rsidRDefault="00833EF0" w:rsidP="003E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106"/>
              <w:gridCol w:w="2278"/>
              <w:gridCol w:w="3022"/>
            </w:tblGrid>
            <w:tr w:rsidR="00833EF0" w:rsidRPr="00833EF0" w:rsidTr="00D62FC5">
              <w:tc>
                <w:tcPr>
                  <w:tcW w:w="0" w:type="auto"/>
                </w:tcPr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2278" w:type="dxa"/>
                </w:tcPr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Место </w:t>
                  </w:r>
                </w:p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833EF0" w:rsidRPr="00833EF0" w:rsidTr="00D62FC5">
              <w:tc>
                <w:tcPr>
                  <w:tcW w:w="0" w:type="auto"/>
                  <w:vMerge w:val="restart"/>
                </w:tcPr>
                <w:p w:rsidR="00833EF0" w:rsidRPr="00833EF0" w:rsidRDefault="006D51D3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«Комплексный подход к озеленению </w:t>
                  </w:r>
                  <w:r w:rsidR="00E225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территорий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городского дошкольного </w:t>
                  </w:r>
                  <w:r w:rsidR="00833EF0"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ательного  учреждения»</w:t>
                  </w:r>
                </w:p>
                <w:p w:rsidR="00833EF0" w:rsidRPr="00833EF0" w:rsidRDefault="00833EF0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</w:tcPr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529" w:rsidRDefault="00E22529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022" w:type="dxa"/>
                </w:tcPr>
                <w:p w:rsidR="00F83672" w:rsidRPr="00833EF0" w:rsidRDefault="00F83672" w:rsidP="00F836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833EF0" w:rsidRPr="00833EF0" w:rsidRDefault="00F83672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№100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42D7A" w:rsidRPr="00833EF0" w:rsidTr="00FC0428">
              <w:tc>
                <w:tcPr>
                  <w:tcW w:w="0" w:type="auto"/>
                  <w:vMerge/>
                </w:tcPr>
                <w:p w:rsidR="00142D7A" w:rsidRDefault="00142D7A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142D7A" w:rsidRPr="00F83672" w:rsidRDefault="00F83672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022" w:type="dxa"/>
                </w:tcPr>
                <w:p w:rsidR="00142D7A" w:rsidRPr="00833EF0" w:rsidRDefault="00142D7A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«Начальная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школа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№115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833EF0" w:rsidRPr="00833EF0" w:rsidTr="00FC0428">
              <w:tc>
                <w:tcPr>
                  <w:tcW w:w="0" w:type="auto"/>
                  <w:vMerge/>
                </w:tcPr>
                <w:p w:rsidR="00833EF0" w:rsidRPr="00833EF0" w:rsidRDefault="00833EF0" w:rsidP="00833EF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833EF0" w:rsidRPr="00833EF0" w:rsidRDefault="00F83672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022" w:type="dxa"/>
                </w:tcPr>
                <w:p w:rsidR="00833EF0" w:rsidRPr="00833EF0" w:rsidRDefault="00833EF0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E22529" w:rsidRPr="00833EF0" w:rsidRDefault="00833EF0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  <w:r w:rsidR="00223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«Д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етский сад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E22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C0428" w:rsidRPr="00833EF0" w:rsidTr="00FC0428">
              <w:tc>
                <w:tcPr>
                  <w:tcW w:w="0" w:type="auto"/>
                  <w:vMerge/>
                </w:tcPr>
                <w:p w:rsidR="00FC0428" w:rsidRPr="00833EF0" w:rsidRDefault="00FC0428" w:rsidP="00833EF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FC0428" w:rsidRPr="00F83672" w:rsidRDefault="00F83672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022" w:type="dxa"/>
                </w:tcPr>
                <w:p w:rsidR="00FC0428" w:rsidRPr="00833EF0" w:rsidRDefault="00FC0428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FC0428" w:rsidRPr="00833EF0" w:rsidRDefault="00FC0428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етский сад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83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C0428" w:rsidRPr="00833EF0" w:rsidTr="00FC0428">
              <w:tc>
                <w:tcPr>
                  <w:tcW w:w="0" w:type="auto"/>
                  <w:vMerge/>
                </w:tcPr>
                <w:p w:rsidR="00FC0428" w:rsidRPr="00833EF0" w:rsidRDefault="00FC0428" w:rsidP="00833EF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FC0428" w:rsidRPr="00F83672" w:rsidRDefault="00F83672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022" w:type="dxa"/>
                </w:tcPr>
                <w:p w:rsidR="00FC0428" w:rsidRPr="00833EF0" w:rsidRDefault="00FC0428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FC0428" w:rsidRPr="00833EF0" w:rsidRDefault="00FC0428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  <w:p w:rsidR="00FC0428" w:rsidRPr="00833EF0" w:rsidRDefault="00FD103D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r w:rsidR="00FC0428"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етский с</w:t>
                  </w:r>
                  <w:r w:rsidR="00FC0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 №35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6195" w:rsidRPr="00833EF0" w:rsidTr="00FC0428">
              <w:trPr>
                <w:trHeight w:val="1016"/>
              </w:trPr>
              <w:tc>
                <w:tcPr>
                  <w:tcW w:w="0" w:type="auto"/>
                  <w:vMerge w:val="restart"/>
                </w:tcPr>
                <w:p w:rsidR="00376195" w:rsidRPr="001700D5" w:rsidRDefault="00376195" w:rsidP="00F836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«Комплексный подход к озеленению территорий городского образовательного учреждения»</w:t>
                  </w:r>
                </w:p>
                <w:p w:rsidR="00376195" w:rsidRPr="00833EF0" w:rsidRDefault="00376195" w:rsidP="00833EF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376195" w:rsidRPr="00833EF0" w:rsidRDefault="00376195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022" w:type="dxa"/>
                </w:tcPr>
                <w:p w:rsidR="00376195" w:rsidRPr="00833EF0" w:rsidRDefault="00376195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учреждение</w:t>
                  </w:r>
                  <w:r w:rsidR="00FD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С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редняя школ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FD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6195" w:rsidRPr="00833EF0" w:rsidTr="00FC0428">
              <w:trPr>
                <w:trHeight w:val="898"/>
              </w:trPr>
              <w:tc>
                <w:tcPr>
                  <w:tcW w:w="0" w:type="auto"/>
                  <w:vMerge/>
                </w:tcPr>
                <w:p w:rsidR="00376195" w:rsidRDefault="00376195" w:rsidP="00833EF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376195" w:rsidRPr="00833EF0" w:rsidRDefault="00376195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022" w:type="dxa"/>
                </w:tcPr>
                <w:p w:rsidR="00376195" w:rsidRPr="00833EF0" w:rsidRDefault="00376195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  <w:r w:rsidR="00FD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редняя школ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37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D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6195" w:rsidRPr="00833EF0" w:rsidTr="00FC0428">
              <w:trPr>
                <w:trHeight w:val="787"/>
              </w:trPr>
              <w:tc>
                <w:tcPr>
                  <w:tcW w:w="0" w:type="auto"/>
                  <w:vMerge/>
                </w:tcPr>
                <w:p w:rsidR="00376195" w:rsidRPr="00833EF0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376195" w:rsidRPr="00833EF0" w:rsidRDefault="00376195" w:rsidP="00FC042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33E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022" w:type="dxa"/>
                </w:tcPr>
                <w:p w:rsidR="00376195" w:rsidRPr="00376195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школа </w:t>
                  </w:r>
                </w:p>
                <w:p w:rsidR="00376195" w:rsidRPr="00376195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376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.Подвойского</w:t>
                  </w:r>
                  <w:r w:rsidR="00072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6195" w:rsidRPr="00833EF0" w:rsidTr="00FC0428">
              <w:trPr>
                <w:trHeight w:val="1086"/>
              </w:trPr>
              <w:tc>
                <w:tcPr>
                  <w:tcW w:w="0" w:type="auto"/>
                  <w:vMerge/>
                </w:tcPr>
                <w:p w:rsidR="00376195" w:rsidRPr="00833EF0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376195" w:rsidRPr="00376195" w:rsidRDefault="00376195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022" w:type="dxa"/>
                </w:tcPr>
                <w:p w:rsidR="00376195" w:rsidRPr="00833EF0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школа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№14имени Лататуева В.Н.»</w:t>
                  </w:r>
                </w:p>
              </w:tc>
            </w:tr>
            <w:tr w:rsidR="00376195" w:rsidRPr="00833EF0" w:rsidTr="00FC0428">
              <w:trPr>
                <w:trHeight w:val="1086"/>
              </w:trPr>
              <w:tc>
                <w:tcPr>
                  <w:tcW w:w="0" w:type="auto"/>
                  <w:vMerge/>
                </w:tcPr>
                <w:p w:rsidR="00376195" w:rsidRPr="00833EF0" w:rsidRDefault="00376195" w:rsidP="00D62FC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376195" w:rsidRPr="00376195" w:rsidRDefault="00376195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022" w:type="dxa"/>
                </w:tcPr>
                <w:p w:rsidR="00376195" w:rsidRPr="00833EF0" w:rsidRDefault="00376195" w:rsidP="003761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</w:t>
                  </w:r>
                  <w:r w:rsidRPr="00833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школа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№58 с углубленным изучением предметов естественно-математического цикла»</w:t>
                  </w:r>
                </w:p>
              </w:tc>
            </w:tr>
          </w:tbl>
          <w:p w:rsidR="00833EF0" w:rsidRPr="00833EF0" w:rsidRDefault="00833EF0" w:rsidP="00B7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ADA" w:rsidRPr="00833EF0" w:rsidRDefault="00376195" w:rsidP="000A0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p w:rsidR="00075E62" w:rsidRDefault="00342AE9" w:rsidP="00342AE9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E9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____________________ Т.Б.Шулятникова</w:t>
      </w:r>
    </w:p>
    <w:p w:rsidR="00342AE9" w:rsidRDefault="00342AE9" w:rsidP="00342A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AE9" w:rsidRPr="00376195" w:rsidRDefault="00342AE9" w:rsidP="00342A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 ЯрЮЦ «Радуга» ___________________ Е.А.Яковлев</w:t>
      </w:r>
      <w:r w:rsidR="00376195">
        <w:rPr>
          <w:rFonts w:ascii="Times New Roman" w:hAnsi="Times New Roman" w:cs="Times New Roman"/>
          <w:sz w:val="24"/>
          <w:szCs w:val="24"/>
        </w:rPr>
        <w:t>а</w:t>
      </w:r>
    </w:p>
    <w:sectPr w:rsidR="00342AE9" w:rsidRPr="00376195" w:rsidSect="00075E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CE" w:rsidRDefault="001B1ECE" w:rsidP="00376195">
      <w:pPr>
        <w:pStyle w:val="a4"/>
      </w:pPr>
      <w:r>
        <w:separator/>
      </w:r>
    </w:p>
  </w:endnote>
  <w:endnote w:type="continuationSeparator" w:id="1">
    <w:p w:rsidR="001B1ECE" w:rsidRDefault="001B1ECE" w:rsidP="0037619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CE" w:rsidRDefault="001B1ECE" w:rsidP="00376195">
      <w:pPr>
        <w:pStyle w:val="a4"/>
      </w:pPr>
      <w:r>
        <w:separator/>
      </w:r>
    </w:p>
  </w:footnote>
  <w:footnote w:type="continuationSeparator" w:id="1">
    <w:p w:rsidR="001B1ECE" w:rsidRDefault="001B1ECE" w:rsidP="0037619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D4"/>
    <w:multiLevelType w:val="hybridMultilevel"/>
    <w:tmpl w:val="48BE2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82C69"/>
    <w:multiLevelType w:val="hybridMultilevel"/>
    <w:tmpl w:val="F254423C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066"/>
    <w:multiLevelType w:val="hybridMultilevel"/>
    <w:tmpl w:val="8014DF78"/>
    <w:lvl w:ilvl="0" w:tplc="C256F31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2715"/>
    <w:multiLevelType w:val="hybridMultilevel"/>
    <w:tmpl w:val="20360E4A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1471"/>
    <w:multiLevelType w:val="hybridMultilevel"/>
    <w:tmpl w:val="C8FAA86E"/>
    <w:lvl w:ilvl="0" w:tplc="DFDC7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50F2"/>
    <w:multiLevelType w:val="hybridMultilevel"/>
    <w:tmpl w:val="AAD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E0"/>
    <w:rsid w:val="00025176"/>
    <w:rsid w:val="000729F9"/>
    <w:rsid w:val="00075E62"/>
    <w:rsid w:val="00086641"/>
    <w:rsid w:val="000A0BE0"/>
    <w:rsid w:val="000B06E1"/>
    <w:rsid w:val="000B0922"/>
    <w:rsid w:val="000B7781"/>
    <w:rsid w:val="000E6761"/>
    <w:rsid w:val="000F756D"/>
    <w:rsid w:val="000F77BA"/>
    <w:rsid w:val="00100171"/>
    <w:rsid w:val="00106F84"/>
    <w:rsid w:val="0011532C"/>
    <w:rsid w:val="00125566"/>
    <w:rsid w:val="001258AB"/>
    <w:rsid w:val="00142D7A"/>
    <w:rsid w:val="00145659"/>
    <w:rsid w:val="00153EF8"/>
    <w:rsid w:val="001700D5"/>
    <w:rsid w:val="001743DF"/>
    <w:rsid w:val="00183A20"/>
    <w:rsid w:val="001A66DD"/>
    <w:rsid w:val="001B1ECE"/>
    <w:rsid w:val="001E1271"/>
    <w:rsid w:val="001F25C8"/>
    <w:rsid w:val="0020320D"/>
    <w:rsid w:val="002075D9"/>
    <w:rsid w:val="00223FCE"/>
    <w:rsid w:val="00276211"/>
    <w:rsid w:val="002872B9"/>
    <w:rsid w:val="002A7DC9"/>
    <w:rsid w:val="002C03A3"/>
    <w:rsid w:val="002D53D1"/>
    <w:rsid w:val="002E2B48"/>
    <w:rsid w:val="00306ABD"/>
    <w:rsid w:val="00311764"/>
    <w:rsid w:val="00342AE9"/>
    <w:rsid w:val="00376195"/>
    <w:rsid w:val="0039267C"/>
    <w:rsid w:val="0039573B"/>
    <w:rsid w:val="003C0BF7"/>
    <w:rsid w:val="003D10A8"/>
    <w:rsid w:val="003D30DE"/>
    <w:rsid w:val="003E1D5E"/>
    <w:rsid w:val="003F277C"/>
    <w:rsid w:val="003F5938"/>
    <w:rsid w:val="004158D9"/>
    <w:rsid w:val="004379E5"/>
    <w:rsid w:val="00443D97"/>
    <w:rsid w:val="0045071F"/>
    <w:rsid w:val="004551F2"/>
    <w:rsid w:val="00467CA7"/>
    <w:rsid w:val="00467DFA"/>
    <w:rsid w:val="00482EA9"/>
    <w:rsid w:val="00497E57"/>
    <w:rsid w:val="004A421A"/>
    <w:rsid w:val="004B0773"/>
    <w:rsid w:val="004B2199"/>
    <w:rsid w:val="004C23E0"/>
    <w:rsid w:val="004F5F17"/>
    <w:rsid w:val="00513B22"/>
    <w:rsid w:val="00513D77"/>
    <w:rsid w:val="00550832"/>
    <w:rsid w:val="0058190A"/>
    <w:rsid w:val="005878A3"/>
    <w:rsid w:val="005A39F1"/>
    <w:rsid w:val="005C6E7D"/>
    <w:rsid w:val="005D48B4"/>
    <w:rsid w:val="005F4A9E"/>
    <w:rsid w:val="006075AB"/>
    <w:rsid w:val="00650C81"/>
    <w:rsid w:val="00663D41"/>
    <w:rsid w:val="00670C17"/>
    <w:rsid w:val="0069690A"/>
    <w:rsid w:val="006C1DE0"/>
    <w:rsid w:val="006D51D3"/>
    <w:rsid w:val="006D6D7B"/>
    <w:rsid w:val="00735525"/>
    <w:rsid w:val="00745D27"/>
    <w:rsid w:val="00756534"/>
    <w:rsid w:val="007E53D2"/>
    <w:rsid w:val="007E67B0"/>
    <w:rsid w:val="007E6877"/>
    <w:rsid w:val="007E7652"/>
    <w:rsid w:val="007F0715"/>
    <w:rsid w:val="00801785"/>
    <w:rsid w:val="00833EF0"/>
    <w:rsid w:val="008368AD"/>
    <w:rsid w:val="00841F54"/>
    <w:rsid w:val="008B1434"/>
    <w:rsid w:val="008C1345"/>
    <w:rsid w:val="008C5F0F"/>
    <w:rsid w:val="008F56C6"/>
    <w:rsid w:val="00906D53"/>
    <w:rsid w:val="00910CB8"/>
    <w:rsid w:val="00911719"/>
    <w:rsid w:val="00916C25"/>
    <w:rsid w:val="0098717A"/>
    <w:rsid w:val="009C6850"/>
    <w:rsid w:val="009F1185"/>
    <w:rsid w:val="00A2015E"/>
    <w:rsid w:val="00A462B5"/>
    <w:rsid w:val="00A47641"/>
    <w:rsid w:val="00A51E01"/>
    <w:rsid w:val="00A76A62"/>
    <w:rsid w:val="00A96928"/>
    <w:rsid w:val="00AB233A"/>
    <w:rsid w:val="00AE58E1"/>
    <w:rsid w:val="00B008A3"/>
    <w:rsid w:val="00B129D7"/>
    <w:rsid w:val="00B13CC4"/>
    <w:rsid w:val="00B43B79"/>
    <w:rsid w:val="00B73CD0"/>
    <w:rsid w:val="00B767CB"/>
    <w:rsid w:val="00B91C2A"/>
    <w:rsid w:val="00BC125D"/>
    <w:rsid w:val="00C33A8C"/>
    <w:rsid w:val="00C92F5B"/>
    <w:rsid w:val="00CB66EC"/>
    <w:rsid w:val="00CD147E"/>
    <w:rsid w:val="00CF2A41"/>
    <w:rsid w:val="00D168A9"/>
    <w:rsid w:val="00D2395D"/>
    <w:rsid w:val="00D23F90"/>
    <w:rsid w:val="00D24ADA"/>
    <w:rsid w:val="00D57469"/>
    <w:rsid w:val="00D61EE9"/>
    <w:rsid w:val="00D70B7A"/>
    <w:rsid w:val="00D70C41"/>
    <w:rsid w:val="00D84655"/>
    <w:rsid w:val="00D94ED2"/>
    <w:rsid w:val="00DC0ACF"/>
    <w:rsid w:val="00DF4AA2"/>
    <w:rsid w:val="00E066F1"/>
    <w:rsid w:val="00E11D98"/>
    <w:rsid w:val="00E143D3"/>
    <w:rsid w:val="00E22529"/>
    <w:rsid w:val="00E22B8C"/>
    <w:rsid w:val="00E42241"/>
    <w:rsid w:val="00E716CF"/>
    <w:rsid w:val="00E8564D"/>
    <w:rsid w:val="00E963BE"/>
    <w:rsid w:val="00EB3F1F"/>
    <w:rsid w:val="00EB48AF"/>
    <w:rsid w:val="00EC403D"/>
    <w:rsid w:val="00ED6ECE"/>
    <w:rsid w:val="00F251F0"/>
    <w:rsid w:val="00F419EE"/>
    <w:rsid w:val="00F5790A"/>
    <w:rsid w:val="00F83672"/>
    <w:rsid w:val="00F91C19"/>
    <w:rsid w:val="00FA70DF"/>
    <w:rsid w:val="00FC0428"/>
    <w:rsid w:val="00FC60D0"/>
    <w:rsid w:val="00FD103D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95"/>
  </w:style>
  <w:style w:type="paragraph" w:styleId="a7">
    <w:name w:val="footer"/>
    <w:basedOn w:val="a"/>
    <w:link w:val="a8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BD66-48C6-4B26-B42E-10728B7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24</cp:revision>
  <cp:lastPrinted>2014-04-10T07:03:00Z</cp:lastPrinted>
  <dcterms:created xsi:type="dcterms:W3CDTF">2015-03-31T07:23:00Z</dcterms:created>
  <dcterms:modified xsi:type="dcterms:W3CDTF">2017-10-10T08:34:00Z</dcterms:modified>
</cp:coreProperties>
</file>